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48"/>
          <w:szCs w:val="48"/>
        </w:rPr>
      </w:pPr>
    </w:p>
    <w:p>
      <w:pPr>
        <w:pStyle w:val="Normal.0"/>
        <w:jc w:val="center"/>
        <w:rPr>
          <w:b w:val="1"/>
          <w:bCs w:val="1"/>
          <w:sz w:val="48"/>
          <w:szCs w:val="48"/>
        </w:rPr>
      </w:pPr>
    </w:p>
    <w:p>
      <w:pPr>
        <w:pStyle w:val="Normal.0"/>
        <w:jc w:val="center"/>
        <w:rPr>
          <w:b w:val="1"/>
          <w:bCs w:val="1"/>
          <w:sz w:val="48"/>
          <w:szCs w:val="48"/>
        </w:rPr>
      </w:pPr>
    </w:p>
    <w:p>
      <w:pPr>
        <w:pStyle w:val="Normal.0"/>
        <w:jc w:val="center"/>
        <w:rPr>
          <w:b w:val="1"/>
          <w:bCs w:val="1"/>
          <w:sz w:val="48"/>
          <w:szCs w:val="48"/>
        </w:rPr>
      </w:pPr>
    </w:p>
    <w:p>
      <w:pPr>
        <w:pStyle w:val="Normal.0"/>
        <w:jc w:val="center"/>
        <w:rPr>
          <w:b w:val="1"/>
          <w:bCs w:val="1"/>
          <w:sz w:val="48"/>
          <w:szCs w:val="48"/>
        </w:rPr>
      </w:pPr>
    </w:p>
    <w:p>
      <w:pPr>
        <w:pStyle w:val="Normal.0"/>
        <w:jc w:val="center"/>
        <w:rPr>
          <w:b w:val="1"/>
          <w:bC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  <w:lang w:val="it-IT"/>
        </w:rPr>
        <w:t>Orientamenti dell</w:t>
      </w:r>
      <w:r>
        <w:rPr>
          <w:b w:val="1"/>
          <w:bCs w:val="1"/>
          <w:sz w:val="48"/>
          <w:szCs w:val="48"/>
          <w:rtl w:val="0"/>
          <w:lang w:val="it-IT"/>
        </w:rPr>
        <w:t>’</w:t>
      </w:r>
      <w:r>
        <w:rPr>
          <w:b w:val="1"/>
          <w:bCs w:val="1"/>
          <w:sz w:val="48"/>
          <w:szCs w:val="48"/>
          <w:rtl w:val="0"/>
          <w:lang w:val="it-IT"/>
        </w:rPr>
        <w:t>Aran relative alle materie di maggiore rilevanza, in risposta ai quesiti posti dalle Amministrazioni e dagli Enti del Comparto delle Funzioni centrali sul CCNL del personale del comparto  delle Funzioni centrali 2019 -2021</w:t>
      </w:r>
    </w:p>
    <w:p>
      <w:pPr>
        <w:pStyle w:val="Normal.0"/>
        <w:jc w:val="center"/>
        <w:rPr>
          <w:b w:val="1"/>
          <w:bCs w:val="1"/>
          <w:sz w:val="48"/>
          <w:szCs w:val="48"/>
        </w:rPr>
      </w:pPr>
    </w:p>
    <w:p>
      <w:pPr>
        <w:pStyle w:val="Normal.0"/>
        <w:rPr>
          <w:sz w:val="36"/>
          <w:szCs w:val="36"/>
        </w:rPr>
      </w:pPr>
      <w:r>
        <w:rPr>
          <w:sz w:val="36"/>
          <w:szCs w:val="36"/>
          <w:rtl w:val="0"/>
          <w:lang w:val="it-IT"/>
        </w:rPr>
        <w:t>E</w:t>
      </w:r>
      <w:r>
        <w:rPr>
          <w:sz w:val="36"/>
          <w:szCs w:val="36"/>
          <w:rtl w:val="0"/>
          <w:lang w:val="it-IT"/>
        </w:rPr>
        <w:t xml:space="preserve">’ </w:t>
      </w:r>
      <w:r>
        <w:rPr>
          <w:sz w:val="36"/>
          <w:szCs w:val="36"/>
          <w:rtl w:val="0"/>
          <w:lang w:val="it-IT"/>
        </w:rPr>
        <w:t>possibile accedere alla visualizzazione degli Orientamenti applicativi pubblicati sul sito dell</w:t>
      </w:r>
      <w:r>
        <w:rPr>
          <w:sz w:val="36"/>
          <w:szCs w:val="36"/>
          <w:rtl w:val="0"/>
          <w:lang w:val="it-IT"/>
        </w:rPr>
        <w:t>’</w:t>
      </w:r>
      <w:r>
        <w:rPr>
          <w:sz w:val="36"/>
          <w:szCs w:val="36"/>
          <w:rtl w:val="0"/>
          <w:lang w:val="it-IT"/>
        </w:rPr>
        <w:t>Agenzia per la Rappresentanza Negoziale delle Pubbliche Amministrazioni cliccando sul seguente link:</w:t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48"/>
          <w:szCs w:val="4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"https://www.aranagenzia.it/orientamenti-applicativi/comparti/funzioni-centrali.html"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https://www.aranagenzia.it/orientamenti-applicativi/comparti/funzioni-centrali.html</w:t>
      </w:r>
      <w:r>
        <w:rPr/>
        <w:fldChar w:fldCharType="end" w:fldLock="0"/>
      </w:r>
      <w:r>
        <w:rPr>
          <w:b w:val="1"/>
          <w:bCs w:val="1"/>
          <w:sz w:val="48"/>
          <w:szCs w:val="48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1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1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