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lang w:eastAsia="it-IT"/>
        </w:rPr>
      </w:pPr>
      <w:r>
        <w:rPr>
          <w:rFonts w:eastAsia="Times New Roman" w:cs="Times New Roman" w:ascii="Times New Roman" w:hAnsi="Times New Roman"/>
          <w:lang w:eastAsia="it-IT"/>
        </w:rPr>
        <w:drawing>
          <wp:anchor behindDoc="0" distT="0" distB="0" distL="0" distR="0" simplePos="0" locked="0" layoutInCell="0" allowOverlap="1" relativeHeight="2">
            <wp:simplePos x="0" y="0"/>
            <wp:positionH relativeFrom="column">
              <wp:posOffset>4799330</wp:posOffset>
            </wp:positionH>
            <wp:positionV relativeFrom="paragraph">
              <wp:posOffset>-265430</wp:posOffset>
            </wp:positionV>
            <wp:extent cx="1266825" cy="9347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66825" cy="934720"/>
                    </a:xfrm>
                    <a:prstGeom prst="rect">
                      <a:avLst/>
                    </a:prstGeom>
                  </pic:spPr>
                </pic:pic>
              </a:graphicData>
            </a:graphic>
          </wp:anchor>
        </w:drawing>
        <w:drawing>
          <wp:anchor behindDoc="0" distT="0" distB="0" distL="0" distR="0" simplePos="0" locked="0" layoutInCell="0" allowOverlap="1" relativeHeight="3">
            <wp:simplePos x="0" y="0"/>
            <wp:positionH relativeFrom="column">
              <wp:posOffset>64770</wp:posOffset>
            </wp:positionH>
            <wp:positionV relativeFrom="paragraph">
              <wp:posOffset>-282575</wp:posOffset>
            </wp:positionV>
            <wp:extent cx="1245235" cy="9493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245235" cy="949325"/>
                    </a:xfrm>
                    <a:prstGeom prst="rect">
                      <a:avLst/>
                    </a:prstGeom>
                  </pic:spPr>
                </pic:pic>
              </a:graphicData>
            </a:graphic>
          </wp:anchor>
        </w:drawing>
      </w:r>
    </w:p>
    <w:p>
      <w:pPr>
        <w:pStyle w:val="Normal"/>
        <w:jc w:val="center"/>
        <w:rPr>
          <w:rFonts w:ascii="Arial" w:hAnsi="Arial" w:cs="Arial"/>
          <w:color w:val="000000"/>
          <w:sz w:val="28"/>
          <w:szCs w:val="28"/>
        </w:rPr>
      </w:pPr>
      <w:r>
        <w:rPr>
          <w:rFonts w:cs="Arial" w:ascii="Arial" w:hAnsi="Arial"/>
          <w:color w:val="000000"/>
          <w:sz w:val="28"/>
          <w:szCs w:val="28"/>
        </w:rPr>
      </w:r>
    </w:p>
    <w:p>
      <w:pPr>
        <w:pStyle w:val="Normal"/>
        <w:jc w:val="both"/>
        <w:rPr>
          <w:rFonts w:ascii="Arial" w:hAnsi="Arial" w:cs="Arial"/>
          <w:color w:val="000000"/>
          <w:sz w:val="28"/>
          <w:szCs w:val="28"/>
        </w:rPr>
      </w:pPr>
      <w:r>
        <w:rPr>
          <w:rFonts w:cs="Arial" w:ascii="Arial" w:hAnsi="Arial"/>
          <w:color w:val="000000"/>
          <w:sz w:val="28"/>
          <w:szCs w:val="28"/>
        </w:rPr>
      </w:r>
    </w:p>
    <w:p>
      <w:pPr>
        <w:pStyle w:val="Normal"/>
        <w:jc w:val="both"/>
        <w:rPr>
          <w:rFonts w:ascii="Arial" w:hAnsi="Arial" w:cs="Arial"/>
          <w:color w:val="000000"/>
          <w:sz w:val="28"/>
          <w:szCs w:val="28"/>
        </w:rPr>
      </w:pPr>
      <w:r>
        <w:rPr>
          <w:rFonts w:cs="Arial" w:ascii="Arial" w:hAnsi="Arial"/>
          <w:color w:val="000000"/>
          <w:sz w:val="28"/>
          <w:szCs w:val="28"/>
        </w:rPr>
      </w:r>
    </w:p>
    <w:p>
      <w:pPr>
        <w:pStyle w:val="Normal"/>
        <w:jc w:val="center"/>
        <w:rPr>
          <w:rFonts w:ascii="Carlito" w:hAnsi="Carlito" w:cs="Arial"/>
          <w:color w:val="000000"/>
          <w:sz w:val="24"/>
          <w:szCs w:val="24"/>
        </w:rPr>
      </w:pPr>
      <w:r>
        <w:rPr/>
      </w:r>
    </w:p>
    <w:p>
      <w:pPr>
        <w:pStyle w:val="Normal"/>
        <w:jc w:val="center"/>
        <w:rPr>
          <w:rFonts w:ascii="Carlito" w:hAnsi="Carlito" w:cs="Arial"/>
          <w:color w:val="000000"/>
          <w:sz w:val="24"/>
          <w:szCs w:val="24"/>
        </w:rPr>
      </w:pPr>
      <w:r>
        <w:rPr/>
      </w:r>
    </w:p>
    <w:p>
      <w:pPr>
        <w:pStyle w:val="Normal"/>
        <w:jc w:val="center"/>
        <w:rPr>
          <w:rFonts w:ascii="Carlito" w:hAnsi="Carlito" w:cs="Arial"/>
          <w:color w:val="000000"/>
          <w:sz w:val="24"/>
          <w:szCs w:val="24"/>
        </w:rPr>
      </w:pPr>
      <w:r>
        <w:rPr>
          <w:rFonts w:cs="Arial" w:ascii="Carlito" w:hAnsi="Carlito"/>
          <w:color w:val="000000"/>
          <w:sz w:val="24"/>
          <w:szCs w:val="24"/>
        </w:rPr>
        <w:t>Comunicato stampa Cisl Fp</w:t>
      </w:r>
    </w:p>
    <w:p>
      <w:pPr>
        <w:pStyle w:val="Normal"/>
        <w:jc w:val="both"/>
        <w:rPr>
          <w:rFonts w:ascii="Arial" w:hAnsi="Arial" w:cs="Arial"/>
          <w:color w:val="000000"/>
          <w:sz w:val="28"/>
          <w:szCs w:val="28"/>
        </w:rPr>
      </w:pPr>
      <w:r>
        <w:rPr>
          <w:rFonts w:cs="Arial" w:ascii="Arial" w:hAnsi="Arial"/>
          <w:color w:val="000000"/>
          <w:sz w:val="28"/>
          <w:szCs w:val="28"/>
        </w:rPr>
      </w:r>
    </w:p>
    <w:p>
      <w:pPr>
        <w:pStyle w:val="Normal"/>
        <w:jc w:val="left"/>
        <w:rPr>
          <w:rFonts w:ascii="Carlito" w:hAnsi="Carlito"/>
          <w:i w:val="false"/>
          <w:i w:val="false"/>
          <w:iCs w:val="false"/>
          <w:sz w:val="28"/>
          <w:szCs w:val="28"/>
        </w:rPr>
      </w:pPr>
      <w:r>
        <w:rPr>
          <w:rFonts w:cs="Times New Roman" w:ascii="Carlito" w:hAnsi="Carlito"/>
          <w:b/>
          <w:bCs/>
          <w:i w:val="false"/>
          <w:iCs w:val="false"/>
          <w:color w:val="000000"/>
          <w:sz w:val="28"/>
          <w:szCs w:val="28"/>
        </w:rPr>
        <w:t>P</w:t>
      </w:r>
      <w:r>
        <w:rPr>
          <w:rFonts w:cs="Times New Roman" w:ascii="Carlito" w:hAnsi="Carlito"/>
          <w:b/>
          <w:bCs/>
          <w:i w:val="false"/>
          <w:iCs w:val="false"/>
          <w:color w:val="000000"/>
          <w:sz w:val="28"/>
          <w:szCs w:val="28"/>
        </w:rPr>
        <w:t xml:space="preserve">olizia locale esclusa dai contributi economici del </w:t>
      </w:r>
      <w:r>
        <w:rPr>
          <w:rFonts w:cs="Times New Roman" w:ascii="Carlito" w:hAnsi="Carlito"/>
          <w:b/>
          <w:bCs/>
          <w:i w:val="false"/>
          <w:iCs w:val="false"/>
          <w:color w:val="000000"/>
          <w:sz w:val="28"/>
          <w:szCs w:val="28"/>
        </w:rPr>
        <w:t>M</w:t>
      </w:r>
      <w:r>
        <w:rPr>
          <w:rFonts w:cs="Times New Roman" w:ascii="Carlito" w:hAnsi="Carlito"/>
          <w:b/>
          <w:bCs/>
          <w:i w:val="false"/>
          <w:iCs w:val="false"/>
          <w:color w:val="000000"/>
          <w:sz w:val="28"/>
          <w:szCs w:val="28"/>
        </w:rPr>
        <w:t>inister</w:t>
      </w:r>
      <w:r>
        <w:rPr>
          <w:rFonts w:cs="Times New Roman" w:ascii="Carlito" w:hAnsi="Carlito"/>
          <w:b/>
          <w:bCs/>
          <w:i w:val="false"/>
          <w:iCs w:val="false"/>
          <w:color w:val="000000"/>
          <w:sz w:val="28"/>
          <w:szCs w:val="28"/>
        </w:rPr>
        <w:t>o</w:t>
      </w:r>
      <w:r>
        <w:rPr>
          <w:rFonts w:cs="Times New Roman" w:ascii="Carlito" w:hAnsi="Carlito"/>
          <w:b/>
          <w:bCs/>
          <w:i w:val="false"/>
          <w:iCs w:val="false"/>
          <w:color w:val="000000"/>
          <w:sz w:val="28"/>
          <w:szCs w:val="28"/>
        </w:rPr>
        <w:t xml:space="preserve"> dell’</w:t>
      </w:r>
      <w:r>
        <w:rPr>
          <w:rFonts w:cs="Times New Roman" w:ascii="Carlito" w:hAnsi="Carlito"/>
          <w:b/>
          <w:bCs/>
          <w:i w:val="false"/>
          <w:iCs w:val="false"/>
          <w:color w:val="000000"/>
          <w:sz w:val="28"/>
          <w:szCs w:val="28"/>
        </w:rPr>
        <w:t>I</w:t>
      </w:r>
      <w:r>
        <w:rPr>
          <w:rFonts w:cs="Times New Roman" w:ascii="Carlito" w:hAnsi="Carlito"/>
          <w:b/>
          <w:bCs/>
          <w:i w:val="false"/>
          <w:iCs w:val="false"/>
          <w:color w:val="000000"/>
          <w:sz w:val="28"/>
          <w:szCs w:val="28"/>
        </w:rPr>
        <w:t xml:space="preserve">nterno per i familiari degli appartenenti delle forze dell’ordine deceduti per </w:t>
      </w:r>
      <w:r>
        <w:rPr>
          <w:rFonts w:cs="Times New Roman" w:ascii="Carlito" w:hAnsi="Carlito"/>
          <w:b/>
          <w:bCs/>
          <w:i w:val="false"/>
          <w:iCs w:val="false"/>
          <w:color w:val="000000"/>
          <w:sz w:val="28"/>
          <w:szCs w:val="28"/>
        </w:rPr>
        <w:t>C</w:t>
      </w:r>
      <w:r>
        <w:rPr>
          <w:rFonts w:cs="Times New Roman" w:ascii="Carlito" w:hAnsi="Carlito"/>
          <w:b/>
          <w:bCs/>
          <w:i w:val="false"/>
          <w:iCs w:val="false"/>
          <w:color w:val="000000"/>
          <w:sz w:val="28"/>
          <w:szCs w:val="28"/>
        </w:rPr>
        <w:t>ovid</w:t>
      </w:r>
    </w:p>
    <w:p>
      <w:pPr>
        <w:pStyle w:val="Normal"/>
        <w:jc w:val="both"/>
        <w:rPr>
          <w:rFonts w:ascii="Carlito" w:hAnsi="Carlito"/>
          <w:i w:val="false"/>
          <w:i w:val="false"/>
          <w:iCs w:val="false"/>
          <w:sz w:val="28"/>
          <w:szCs w:val="28"/>
        </w:rPr>
      </w:pPr>
      <w:r>
        <w:rPr>
          <w:rFonts w:ascii="Carlito" w:hAnsi="Carlito"/>
          <w:i w:val="false"/>
          <w:iCs w:val="false"/>
          <w:sz w:val="28"/>
          <w:szCs w:val="28"/>
        </w:rPr>
      </w:r>
    </w:p>
    <w:p>
      <w:pPr>
        <w:pStyle w:val="Normal"/>
        <w:jc w:val="left"/>
        <w:rPr>
          <w:rFonts w:ascii="Carlito" w:hAnsi="Carlito"/>
          <w:i w:val="false"/>
          <w:i w:val="false"/>
          <w:iCs w:val="false"/>
          <w:sz w:val="28"/>
          <w:szCs w:val="28"/>
        </w:rPr>
      </w:pPr>
      <w:r>
        <w:rPr>
          <w:rFonts w:cs="Times New Roman" w:ascii="Carlito" w:hAnsi="Carlito"/>
          <w:b/>
          <w:bCs/>
          <w:i w:val="false"/>
          <w:iCs w:val="false"/>
          <w:color w:val="000000"/>
          <w:sz w:val="28"/>
          <w:szCs w:val="28"/>
        </w:rPr>
        <w:t>C</w:t>
      </w:r>
      <w:r>
        <w:rPr>
          <w:rFonts w:cs="Times New Roman" w:ascii="Carlito" w:hAnsi="Carlito"/>
          <w:b/>
          <w:bCs/>
          <w:i w:val="false"/>
          <w:iCs w:val="false"/>
          <w:color w:val="000000"/>
          <w:sz w:val="28"/>
          <w:szCs w:val="28"/>
        </w:rPr>
        <w:t>osentino (</w:t>
      </w:r>
      <w:r>
        <w:rPr>
          <w:rFonts w:cs="Times New Roman" w:ascii="Carlito" w:hAnsi="Carlito"/>
          <w:b/>
          <w:bCs/>
          <w:i w:val="false"/>
          <w:iCs w:val="false"/>
          <w:color w:val="000000"/>
          <w:sz w:val="28"/>
          <w:szCs w:val="28"/>
        </w:rPr>
        <w:t>C</w:t>
      </w:r>
      <w:r>
        <w:rPr>
          <w:rFonts w:cs="Times New Roman" w:ascii="Carlito" w:hAnsi="Carlito"/>
          <w:b/>
          <w:bCs/>
          <w:i w:val="false"/>
          <w:iCs w:val="false"/>
          <w:color w:val="000000"/>
          <w:sz w:val="28"/>
          <w:szCs w:val="28"/>
        </w:rPr>
        <w:t xml:space="preserve">isl </w:t>
      </w:r>
      <w:r>
        <w:rPr>
          <w:rFonts w:cs="Times New Roman" w:ascii="Carlito" w:hAnsi="Carlito"/>
          <w:b/>
          <w:bCs/>
          <w:i w:val="false"/>
          <w:iCs w:val="false"/>
          <w:color w:val="000000"/>
          <w:sz w:val="28"/>
          <w:szCs w:val="28"/>
        </w:rPr>
        <w:t>Fp</w:t>
      </w:r>
      <w:r>
        <w:rPr>
          <w:rFonts w:cs="Times New Roman" w:ascii="Carlito" w:hAnsi="Carlito"/>
          <w:b/>
          <w:bCs/>
          <w:i w:val="false"/>
          <w:iCs w:val="false"/>
          <w:color w:val="000000"/>
          <w:sz w:val="28"/>
          <w:szCs w:val="28"/>
        </w:rPr>
        <w:t>): “</w:t>
      </w:r>
      <w:r>
        <w:rPr>
          <w:rFonts w:cs="Times New Roman" w:ascii="Carlito" w:hAnsi="Carlito"/>
          <w:b/>
          <w:bCs/>
          <w:i w:val="false"/>
          <w:iCs w:val="false"/>
          <w:color w:val="000000"/>
          <w:sz w:val="28"/>
          <w:szCs w:val="28"/>
        </w:rPr>
        <w:t xml:space="preserve">Inaccettabile. Abbandonate trenta famiglie di agenti deceduti. </w:t>
      </w:r>
      <w:r>
        <w:rPr>
          <w:rFonts w:eastAsia="Calibri" w:cs="Times New Roman" w:ascii="Carlito" w:hAnsi="Carlito"/>
          <w:b/>
          <w:bCs/>
          <w:i w:val="false"/>
          <w:iCs w:val="false"/>
          <w:color w:val="000000"/>
          <w:kern w:val="0"/>
          <w:sz w:val="28"/>
          <w:szCs w:val="28"/>
          <w:lang w:val="it-IT" w:eastAsia="en-US" w:bidi="ar-SA"/>
        </w:rPr>
        <w:t>L</w:t>
      </w:r>
      <w:r>
        <w:rPr>
          <w:rFonts w:cs="Times New Roman" w:ascii="Carlito" w:hAnsi="Carlito"/>
          <w:b/>
          <w:bCs/>
          <w:i w:val="false"/>
          <w:iCs w:val="false"/>
          <w:color w:val="000000"/>
          <w:sz w:val="28"/>
          <w:szCs w:val="28"/>
        </w:rPr>
        <w:t>a maggior parte dei controlli anti-</w:t>
      </w:r>
      <w:r>
        <w:rPr>
          <w:rFonts w:eastAsia="Calibri" w:cs="Times New Roman" w:ascii="Carlito" w:hAnsi="Carlito"/>
          <w:b/>
          <w:bCs/>
          <w:i w:val="false"/>
          <w:iCs w:val="false"/>
          <w:color w:val="000000"/>
          <w:kern w:val="0"/>
          <w:sz w:val="28"/>
          <w:szCs w:val="28"/>
          <w:lang w:val="it-IT" w:eastAsia="en-US" w:bidi="ar-SA"/>
        </w:rPr>
        <w:t>pandemia</w:t>
      </w:r>
      <w:r>
        <w:rPr>
          <w:rFonts w:cs="Times New Roman" w:ascii="Carlito" w:hAnsi="Carlito"/>
          <w:b/>
          <w:bCs/>
          <w:i w:val="false"/>
          <w:iCs w:val="false"/>
          <w:color w:val="000000"/>
          <w:sz w:val="28"/>
          <w:szCs w:val="28"/>
        </w:rPr>
        <w:t xml:space="preserve"> sono stati </w:t>
      </w:r>
      <w:r>
        <w:rPr>
          <w:rFonts w:eastAsia="Calibri" w:cs="Times New Roman" w:ascii="Carlito" w:hAnsi="Carlito"/>
          <w:b/>
          <w:bCs/>
          <w:i w:val="false"/>
          <w:iCs w:val="false"/>
          <w:color w:val="000000"/>
          <w:kern w:val="0"/>
          <w:sz w:val="28"/>
          <w:szCs w:val="28"/>
          <w:lang w:val="it-IT" w:eastAsia="en-US" w:bidi="ar-SA"/>
        </w:rPr>
        <w:t>eseguiti</w:t>
      </w:r>
      <w:r>
        <w:rPr>
          <w:rFonts w:cs="Times New Roman" w:ascii="Carlito" w:hAnsi="Carlito"/>
          <w:b/>
          <w:bCs/>
          <w:i w:val="false"/>
          <w:iCs w:val="false"/>
          <w:color w:val="000000"/>
          <w:sz w:val="28"/>
          <w:szCs w:val="28"/>
        </w:rPr>
        <w:t xml:space="preserve"> dalla Polizia locale”</w:t>
      </w:r>
    </w:p>
    <w:p>
      <w:pPr>
        <w:pStyle w:val="Normal"/>
        <w:jc w:val="left"/>
        <w:rPr>
          <w:rFonts w:cs="Times New Roman"/>
          <w:b/>
          <w:b/>
          <w:bCs/>
          <w:color w:val="000000"/>
          <w:sz w:val="20"/>
          <w:szCs w:val="20"/>
        </w:rPr>
      </w:pPr>
      <w:r>
        <w:rPr>
          <w:rFonts w:ascii="Carlito" w:hAnsi="Carlito"/>
          <w:i w:val="false"/>
          <w:iCs w:val="false"/>
        </w:rPr>
      </w:r>
    </w:p>
    <w:p>
      <w:pPr>
        <w:pStyle w:val="Normal"/>
        <w:jc w:val="both"/>
        <w:rPr>
          <w:rFonts w:ascii="Carlito" w:hAnsi="Carlito" w:cs="Times New Roman"/>
          <w:b w:val="false"/>
          <w:b w:val="false"/>
          <w:bCs w:val="false"/>
          <w:i w:val="false"/>
          <w:i w:val="false"/>
          <w:iCs w:val="false"/>
          <w:color w:val="000000"/>
          <w:sz w:val="20"/>
          <w:szCs w:val="20"/>
        </w:rPr>
      </w:pPr>
      <w:r>
        <w:rPr>
          <w:rFonts w:cs="Times New Roman" w:ascii="Carlito" w:hAnsi="Carlito"/>
          <w:b w:val="false"/>
          <w:bCs w:val="false"/>
          <w:i w:val="false"/>
          <w:iCs w:val="false"/>
          <w:color w:val="000000"/>
          <w:sz w:val="20"/>
          <w:szCs w:val="20"/>
        </w:rPr>
      </w:r>
    </w:p>
    <w:p>
      <w:pPr>
        <w:pStyle w:val="Normal"/>
        <w:jc w:val="left"/>
        <w:rPr>
          <w:sz w:val="20"/>
          <w:szCs w:val="20"/>
        </w:rPr>
      </w:pPr>
      <w:r>
        <w:rPr>
          <w:rFonts w:cs="Times New Roman" w:ascii="Carlito" w:hAnsi="Carlito"/>
          <w:b w:val="false"/>
          <w:bCs w:val="false"/>
          <w:i w:val="false"/>
          <w:iCs w:val="false"/>
          <w:color w:val="000000"/>
          <w:sz w:val="20"/>
          <w:szCs w:val="20"/>
        </w:rPr>
        <w:t xml:space="preserve">Roma, </w:t>
      </w:r>
      <w:r>
        <w:rPr>
          <w:rFonts w:eastAsia="Calibri" w:cs="Times New Roman" w:ascii="Carlito" w:hAnsi="Carlito"/>
          <w:b w:val="false"/>
          <w:bCs w:val="false"/>
          <w:i w:val="false"/>
          <w:iCs w:val="false"/>
          <w:color w:val="000000"/>
          <w:kern w:val="0"/>
          <w:sz w:val="20"/>
          <w:szCs w:val="20"/>
          <w:lang w:val="it-IT" w:eastAsia="en-US" w:bidi="ar-SA"/>
        </w:rPr>
        <w:t>18 febbraio</w:t>
      </w:r>
      <w:r>
        <w:rPr>
          <w:rFonts w:cs="Times New Roman" w:ascii="Carlito" w:hAnsi="Carlito"/>
          <w:b w:val="false"/>
          <w:bCs w:val="false"/>
          <w:i w:val="false"/>
          <w:iCs w:val="false"/>
          <w:color w:val="000000"/>
          <w:sz w:val="20"/>
          <w:szCs w:val="20"/>
        </w:rPr>
        <w:t xml:space="preserve"> 2022 - “È </w:t>
      </w:r>
      <w:r>
        <w:rPr>
          <w:rFonts w:cs="Times New Roman" w:ascii="Carlito" w:hAnsi="Carlito"/>
          <w:b w:val="false"/>
          <w:bCs w:val="false"/>
          <w:i w:val="false"/>
          <w:iCs w:val="false"/>
          <w:color w:val="000000"/>
          <w:sz w:val="20"/>
          <w:szCs w:val="20"/>
        </w:rPr>
        <w:t xml:space="preserve">inaccettabile abbandonare così trenta famiglie di agenti e svilire un’intera categoria di lavoratori altamente qualificati e impegnati per la sicurezza di tutti, quando in questi mesi la maggior parte dei controlli anti-Covid sono </w:t>
      </w:r>
      <w:r>
        <w:rPr>
          <w:rFonts w:cs="Times New Roman" w:ascii="Carlito" w:hAnsi="Carlito"/>
          <w:b w:val="false"/>
          <w:bCs w:val="false"/>
          <w:i w:val="false"/>
          <w:iCs w:val="false"/>
          <w:color w:val="000000"/>
          <w:sz w:val="20"/>
          <w:szCs w:val="20"/>
        </w:rPr>
        <w:t>stat</w:t>
      </w:r>
      <w:r>
        <w:rPr>
          <w:rFonts w:cs="Times New Roman" w:ascii="Carlito" w:hAnsi="Carlito"/>
          <w:b w:val="false"/>
          <w:bCs w:val="false"/>
          <w:i w:val="false"/>
          <w:iCs w:val="false"/>
          <w:color w:val="000000"/>
          <w:sz w:val="20"/>
          <w:szCs w:val="20"/>
        </w:rPr>
        <w:t>i</w:t>
      </w:r>
      <w:r>
        <w:rPr>
          <w:rFonts w:cs="Times New Roman" w:ascii="Carlito" w:hAnsi="Carlito"/>
          <w:b w:val="false"/>
          <w:bCs w:val="false"/>
          <w:i w:val="false"/>
          <w:iCs w:val="false"/>
          <w:color w:val="000000"/>
          <w:sz w:val="20"/>
          <w:szCs w:val="20"/>
        </w:rPr>
        <w:t xml:space="preserve"> </w:t>
      </w:r>
      <w:r>
        <w:rPr>
          <w:rFonts w:cs="Times New Roman" w:ascii="Carlito" w:hAnsi="Carlito"/>
          <w:b w:val="false"/>
          <w:bCs w:val="false"/>
          <w:i w:val="false"/>
          <w:iCs w:val="false"/>
          <w:color w:val="000000"/>
          <w:sz w:val="20"/>
          <w:szCs w:val="20"/>
        </w:rPr>
        <w:t xml:space="preserve">eseguiti proprio dalla Polizia Locale”, questo il commento di Giancarlo Cosentino, coordinatore nazionale Polizia locale della Cisl Fp, dopo che ieri è stato </w:t>
      </w:r>
      <w:r>
        <w:rPr>
          <w:rFonts w:cs="Times New Roman" w:ascii="Carlito" w:hAnsi="Carlito"/>
          <w:b w:val="false"/>
          <w:bCs w:val="false"/>
          <w:i w:val="false"/>
          <w:iCs w:val="false"/>
          <w:color w:val="000000"/>
          <w:sz w:val="20"/>
          <w:szCs w:val="20"/>
        </w:rPr>
        <w:t xml:space="preserve">pubblicato </w:t>
      </w:r>
      <w:r>
        <w:rPr>
          <w:rFonts w:eastAsia="Calibri" w:cs="Times New Roman" w:ascii="Carlito" w:hAnsi="Carlito"/>
          <w:b w:val="false"/>
          <w:bCs w:val="false"/>
          <w:i w:val="false"/>
          <w:iCs w:val="false"/>
          <w:color w:val="000000"/>
          <w:kern w:val="0"/>
          <w:sz w:val="20"/>
          <w:szCs w:val="20"/>
          <w:lang w:val="it-IT" w:eastAsia="en-US" w:bidi="ar-SA"/>
        </w:rPr>
        <w:t>in</w:t>
      </w:r>
      <w:r>
        <w:rPr>
          <w:rFonts w:cs="Times New Roman" w:ascii="Carlito" w:hAnsi="Carlito"/>
          <w:b w:val="false"/>
          <w:bCs w:val="false"/>
          <w:i w:val="false"/>
          <w:iCs w:val="false"/>
          <w:color w:val="000000"/>
          <w:sz w:val="20"/>
          <w:szCs w:val="20"/>
        </w:rPr>
        <w:t xml:space="preserve"> Gazzetta Ufficiale il </w:t>
      </w:r>
      <w:r>
        <w:rPr>
          <w:rFonts w:cs="Times New Roman" w:ascii="Carlito" w:hAnsi="Carlito"/>
          <w:b w:val="false"/>
          <w:bCs w:val="false"/>
          <w:i w:val="false"/>
          <w:iCs w:val="false"/>
          <w:color w:val="000000"/>
          <w:sz w:val="20"/>
          <w:szCs w:val="20"/>
        </w:rPr>
        <w:t>d</w:t>
      </w:r>
      <w:r>
        <w:rPr>
          <w:rFonts w:cs="Times New Roman" w:ascii="Carlito" w:hAnsi="Carlito"/>
          <w:b w:val="false"/>
          <w:bCs w:val="false"/>
          <w:i w:val="false"/>
          <w:iCs w:val="false"/>
          <w:color w:val="000000"/>
          <w:sz w:val="20"/>
          <w:szCs w:val="20"/>
        </w:rPr>
        <w:t xml:space="preserve">ecreto del Ministero dell'Interno che </w:t>
      </w:r>
      <w:r>
        <w:rPr>
          <w:rFonts w:cs="Times New Roman" w:ascii="Carlito" w:hAnsi="Carlito"/>
          <w:b w:val="false"/>
          <w:bCs w:val="false"/>
          <w:i w:val="false"/>
          <w:iCs w:val="false"/>
          <w:color w:val="000000"/>
          <w:sz w:val="20"/>
          <w:szCs w:val="20"/>
        </w:rPr>
        <w:t>esclude i familiari gli operatori di Polizia Locale dai contributi economici riconosciuti a</w:t>
      </w:r>
      <w:r>
        <w:rPr>
          <w:rFonts w:cs="Times New Roman" w:ascii="Carlito" w:hAnsi="Carlito"/>
          <w:b w:val="false"/>
          <w:bCs w:val="false"/>
          <w:i w:val="false"/>
          <w:iCs w:val="false"/>
          <w:color w:val="000000"/>
          <w:sz w:val="20"/>
          <w:szCs w:val="20"/>
        </w:rPr>
        <w:t>gli appartenenti alle forze dell’ordine</w:t>
      </w:r>
      <w:r>
        <w:rPr>
          <w:rFonts w:cs="Times New Roman" w:ascii="Carlito" w:hAnsi="Carlito"/>
          <w:b w:val="false"/>
          <w:bCs w:val="false"/>
          <w:i w:val="false"/>
          <w:iCs w:val="false"/>
          <w:color w:val="000000"/>
          <w:sz w:val="20"/>
          <w:szCs w:val="20"/>
        </w:rPr>
        <w:t xml:space="preserve"> </w:t>
      </w:r>
      <w:r>
        <w:rPr>
          <w:rFonts w:cs="Times New Roman" w:ascii="Carlito" w:hAnsi="Carlito"/>
          <w:b w:val="false"/>
          <w:bCs w:val="false"/>
          <w:i w:val="false"/>
          <w:iCs w:val="false"/>
          <w:color w:val="000000"/>
          <w:sz w:val="20"/>
          <w:szCs w:val="20"/>
        </w:rPr>
        <w:t>(Polizia ad ordinamento statale e Vigili del Fuoco</w:t>
      </w:r>
      <w:r>
        <w:rPr>
          <w:rFonts w:cs="Times New Roman" w:ascii="Carlito" w:hAnsi="Carlito"/>
          <w:b w:val="false"/>
          <w:bCs w:val="false"/>
          <w:i w:val="false"/>
          <w:iCs w:val="false"/>
          <w:color w:val="000000"/>
          <w:sz w:val="20"/>
          <w:szCs w:val="20"/>
        </w:rPr>
        <w:t xml:space="preserve">) </w:t>
      </w:r>
      <w:r>
        <w:rPr>
          <w:rFonts w:cs="Times New Roman" w:ascii="Carlito" w:hAnsi="Carlito"/>
          <w:b w:val="false"/>
          <w:bCs w:val="false"/>
          <w:i w:val="false"/>
          <w:iCs w:val="false"/>
          <w:color w:val="000000"/>
          <w:sz w:val="20"/>
          <w:szCs w:val="20"/>
        </w:rPr>
        <w:t>decedut</w:t>
      </w:r>
      <w:r>
        <w:rPr>
          <w:rFonts w:cs="Times New Roman" w:ascii="Carlito" w:hAnsi="Carlito"/>
          <w:b w:val="false"/>
          <w:bCs w:val="false"/>
          <w:i w:val="false"/>
          <w:iCs w:val="false"/>
          <w:color w:val="000000"/>
          <w:sz w:val="20"/>
          <w:szCs w:val="20"/>
        </w:rPr>
        <w:t>i</w:t>
      </w:r>
      <w:r>
        <w:rPr>
          <w:rFonts w:cs="Times New Roman" w:ascii="Carlito" w:hAnsi="Carlito"/>
          <w:b w:val="false"/>
          <w:bCs w:val="false"/>
          <w:i w:val="false"/>
          <w:iCs w:val="false"/>
          <w:color w:val="000000"/>
          <w:sz w:val="20"/>
          <w:szCs w:val="20"/>
        </w:rPr>
        <w:t xml:space="preserve"> </w:t>
      </w:r>
      <w:r>
        <w:rPr>
          <w:rFonts w:cs="Times New Roman" w:ascii="Carlito" w:hAnsi="Carlito"/>
          <w:b w:val="false"/>
          <w:bCs w:val="false"/>
          <w:i w:val="false"/>
          <w:iCs w:val="false"/>
          <w:color w:val="000000"/>
          <w:sz w:val="20"/>
          <w:szCs w:val="20"/>
        </w:rPr>
        <w:t>per aver contratto il virus in conseguenza dell</w:t>
      </w:r>
      <w:r>
        <w:rPr>
          <w:rFonts w:cs="Times New Roman" w:ascii="Carlito" w:hAnsi="Carlito"/>
          <w:b w:val="false"/>
          <w:bCs w:val="false"/>
          <w:i w:val="false"/>
          <w:iCs w:val="false"/>
          <w:color w:val="000000"/>
          <w:sz w:val="20"/>
          <w:szCs w:val="20"/>
        </w:rPr>
        <w:t xml:space="preserve">a propria </w:t>
      </w:r>
      <w:r>
        <w:rPr>
          <w:rFonts w:cs="Times New Roman" w:ascii="Carlito" w:hAnsi="Carlito"/>
          <w:b w:val="false"/>
          <w:bCs w:val="false"/>
          <w:i w:val="false"/>
          <w:iCs w:val="false"/>
          <w:color w:val="000000"/>
          <w:sz w:val="20"/>
          <w:szCs w:val="20"/>
        </w:rPr>
        <w:t>attività lavorativa.</w:t>
      </w:r>
    </w:p>
    <w:p>
      <w:pPr>
        <w:pStyle w:val="Normal"/>
        <w:jc w:val="both"/>
        <w:rPr>
          <w:sz w:val="20"/>
          <w:szCs w:val="20"/>
        </w:rPr>
      </w:pPr>
      <w:r>
        <w:rPr>
          <w:sz w:val="20"/>
          <w:szCs w:val="20"/>
        </w:rPr>
      </w:r>
    </w:p>
    <w:p>
      <w:pPr>
        <w:pStyle w:val="Normal"/>
        <w:jc w:val="both"/>
        <w:rPr>
          <w:sz w:val="20"/>
          <w:szCs w:val="20"/>
        </w:rPr>
      </w:pPr>
      <w:r>
        <w:rPr>
          <w:rFonts w:cs="Times New Roman" w:ascii="Carlito" w:hAnsi="Carlito"/>
          <w:b w:val="false"/>
          <w:bCs w:val="false"/>
          <w:i w:val="false"/>
          <w:iCs w:val="false"/>
          <w:color w:val="000000"/>
          <w:sz w:val="20"/>
          <w:szCs w:val="20"/>
        </w:rPr>
        <w:t>“</w:t>
      </w:r>
      <w:r>
        <w:rPr>
          <w:rFonts w:eastAsia="Calibri" w:cs="Times New Roman" w:ascii="Carlito" w:hAnsi="Carlito"/>
          <w:b w:val="false"/>
          <w:bCs w:val="false"/>
          <w:i w:val="false"/>
          <w:iCs w:val="false"/>
          <w:color w:val="000000"/>
          <w:kern w:val="0"/>
          <w:sz w:val="20"/>
          <w:szCs w:val="20"/>
          <w:lang w:val="it-IT" w:eastAsia="en-US" w:bidi="ar-SA"/>
        </w:rPr>
        <w:t xml:space="preserve">Si tratta di una discriminazione ingiusta quanto incomprensibile, che va cancellata”, </w:t>
      </w:r>
      <w:r>
        <w:rPr>
          <w:rFonts w:cs="Times New Roman" w:ascii="Carlito" w:hAnsi="Carlito"/>
          <w:b w:val="false"/>
          <w:bCs w:val="false"/>
          <w:i w:val="false"/>
          <w:iCs w:val="false"/>
          <w:color w:val="000000"/>
          <w:sz w:val="20"/>
          <w:szCs w:val="20"/>
        </w:rPr>
        <w:t xml:space="preserve"> afferma Cosentino. “</w:t>
      </w:r>
      <w:r>
        <w:rPr>
          <w:rFonts w:cs="Times New Roman" w:ascii="Carlito" w:hAnsi="Carlito"/>
          <w:b w:val="false"/>
          <w:bCs w:val="false"/>
          <w:i w:val="false"/>
          <w:iCs w:val="false"/>
          <w:color w:val="000000"/>
          <w:sz w:val="20"/>
          <w:szCs w:val="20"/>
        </w:rPr>
        <w:t>La Polizia locale, sin dal marzo 2020, in t</w:t>
      </w:r>
      <w:r>
        <w:rPr>
          <w:rFonts w:eastAsia="Calibri" w:cs="Times New Roman" w:ascii="Carlito" w:hAnsi="Carlito"/>
          <w:b w:val="false"/>
          <w:bCs w:val="false"/>
          <w:i w:val="false"/>
          <w:iCs w:val="false"/>
          <w:color w:val="000000"/>
          <w:kern w:val="0"/>
          <w:sz w:val="20"/>
          <w:szCs w:val="20"/>
          <w:lang w:val="it-IT" w:eastAsia="en-US" w:bidi="ar-SA"/>
        </w:rPr>
        <w:t xml:space="preserve">utti i territori, è stata in prima linea per la tutela delle persone e delle comunità. Tanto che nelle nostre strade ha rappresentato </w:t>
      </w:r>
      <w:r>
        <w:rPr>
          <w:rFonts w:eastAsia="Calibri" w:cs="Times New Roman" w:ascii="Carlito" w:hAnsi="Carlito"/>
          <w:b w:val="false"/>
          <w:bCs w:val="false"/>
          <w:i w:val="false"/>
          <w:iCs w:val="false"/>
          <w:color w:val="000000"/>
          <w:kern w:val="0"/>
          <w:sz w:val="20"/>
          <w:szCs w:val="20"/>
          <w:lang w:val="it-IT" w:eastAsia="en-US" w:bidi="ar-SA"/>
        </w:rPr>
        <w:t>il punto di riferimento determinante nel contrasto alla diffusione del Covid.</w:t>
      </w:r>
      <w:r>
        <w:rPr>
          <w:rFonts w:cs="Times New Roman" w:ascii="Carlito" w:hAnsi="Carlito"/>
          <w:b w:val="false"/>
          <w:bCs w:val="false"/>
          <w:i w:val="false"/>
          <w:iCs w:val="false"/>
          <w:color w:val="000000"/>
          <w:sz w:val="20"/>
          <w:szCs w:val="20"/>
        </w:rPr>
        <w:t xml:space="preserve"> Evidentemente la memoria di chi ha emanato questo testo è corta. </w:t>
      </w:r>
      <w:r>
        <w:rPr>
          <w:rFonts w:eastAsia="Calibri" w:cs="Times New Roman" w:ascii="Carlito" w:hAnsi="Carlito"/>
          <w:b w:val="false"/>
          <w:bCs w:val="false"/>
          <w:i w:val="false"/>
          <w:iCs w:val="false"/>
          <w:color w:val="000000"/>
          <w:kern w:val="0"/>
          <w:sz w:val="20"/>
          <w:szCs w:val="20"/>
          <w:lang w:val="it-IT" w:eastAsia="en-US" w:bidi="ar-SA"/>
        </w:rPr>
        <w:t>Si dimentica</w:t>
      </w:r>
      <w:r>
        <w:rPr>
          <w:rFonts w:cs="Times New Roman" w:ascii="Carlito" w:hAnsi="Carlito"/>
          <w:b w:val="false"/>
          <w:bCs w:val="false"/>
          <w:i w:val="false"/>
          <w:iCs w:val="false"/>
          <w:color w:val="000000"/>
          <w:sz w:val="20"/>
          <w:szCs w:val="20"/>
        </w:rPr>
        <w:t xml:space="preserve"> che in tutti i telegiornali, </w:t>
      </w:r>
      <w:r>
        <w:rPr>
          <w:rFonts w:eastAsia="Calibri" w:cs="Times New Roman" w:ascii="Carlito" w:hAnsi="Carlito"/>
          <w:b w:val="false"/>
          <w:bCs w:val="false"/>
          <w:i w:val="false"/>
          <w:iCs w:val="false"/>
          <w:color w:val="000000"/>
          <w:kern w:val="0"/>
          <w:sz w:val="20"/>
          <w:szCs w:val="20"/>
          <w:lang w:val="it-IT" w:eastAsia="en-US" w:bidi="ar-SA"/>
        </w:rPr>
        <w:t>organi di informazione</w:t>
      </w:r>
      <w:r>
        <w:rPr>
          <w:rFonts w:cs="Times New Roman" w:ascii="Carlito" w:hAnsi="Carlito"/>
          <w:b w:val="false"/>
          <w:bCs w:val="false"/>
          <w:i w:val="false"/>
          <w:iCs w:val="false"/>
          <w:color w:val="000000"/>
          <w:sz w:val="20"/>
          <w:szCs w:val="20"/>
        </w:rPr>
        <w:t xml:space="preserve"> e </w:t>
      </w:r>
      <w:r>
        <w:rPr>
          <w:rFonts w:eastAsia="Calibri" w:cs="Times New Roman" w:ascii="Carlito" w:hAnsi="Carlito"/>
          <w:b w:val="false"/>
          <w:bCs w:val="false"/>
          <w:i w:val="false"/>
          <w:iCs w:val="false"/>
          <w:color w:val="000000"/>
          <w:kern w:val="0"/>
          <w:sz w:val="20"/>
          <w:szCs w:val="20"/>
          <w:lang w:val="it-IT" w:eastAsia="en-US" w:bidi="ar-SA"/>
        </w:rPr>
        <w:t>social</w:t>
      </w:r>
      <w:r>
        <w:rPr>
          <w:rFonts w:cs="Times New Roman" w:ascii="Carlito" w:hAnsi="Carlito"/>
          <w:b w:val="false"/>
          <w:bCs w:val="false"/>
          <w:i w:val="false"/>
          <w:iCs w:val="false"/>
          <w:color w:val="000000"/>
          <w:sz w:val="20"/>
          <w:szCs w:val="20"/>
        </w:rPr>
        <w:t xml:space="preserve"> media dei periodi più cruenti della pandemia, ad ogni notizia sui controlli era inevitabile documentare la presenza delle pattuglie delle polizie locali </w:t>
      </w:r>
      <w:r>
        <w:rPr>
          <w:rFonts w:eastAsia="Calibri" w:cs="Times New Roman" w:ascii="Carlito" w:hAnsi="Carlito"/>
          <w:b w:val="false"/>
          <w:bCs w:val="false"/>
          <w:i w:val="false"/>
          <w:iCs w:val="false"/>
          <w:color w:val="000000"/>
          <w:kern w:val="0"/>
          <w:sz w:val="20"/>
          <w:szCs w:val="20"/>
          <w:lang w:val="it-IT" w:eastAsia="en-US" w:bidi="ar-SA"/>
        </w:rPr>
        <w:t>di</w:t>
      </w:r>
      <w:r>
        <w:rPr>
          <w:rFonts w:cs="Times New Roman" w:ascii="Carlito" w:hAnsi="Carlito"/>
          <w:b w:val="false"/>
          <w:bCs w:val="false"/>
          <w:i w:val="false"/>
          <w:iCs w:val="false"/>
          <w:color w:val="000000"/>
          <w:sz w:val="20"/>
          <w:szCs w:val="20"/>
        </w:rPr>
        <w:t xml:space="preserve"> tutta Italia. </w:t>
      </w:r>
      <w:r>
        <w:rPr>
          <w:rFonts w:cs="Times New Roman" w:ascii="Carlito" w:hAnsi="Carlito"/>
          <w:b w:val="false"/>
          <w:bCs w:val="false"/>
          <w:i w:val="false"/>
          <w:iCs w:val="false"/>
          <w:color w:val="000000"/>
          <w:sz w:val="20"/>
          <w:szCs w:val="20"/>
        </w:rPr>
        <w:t>Così come</w:t>
      </w:r>
      <w:r>
        <w:rPr>
          <w:rFonts w:eastAsia="Calibri" w:cs="Times New Roman" w:ascii="Carlito" w:hAnsi="Carlito"/>
          <w:b w:val="false"/>
          <w:bCs w:val="false"/>
          <w:i w:val="false"/>
          <w:iCs w:val="false"/>
          <w:color w:val="000000"/>
          <w:kern w:val="0"/>
          <w:sz w:val="20"/>
          <w:szCs w:val="20"/>
          <w:lang w:val="it-IT" w:eastAsia="en-US" w:bidi="ar-SA"/>
        </w:rPr>
        <w:t xml:space="preserve"> si dimentica</w:t>
      </w:r>
      <w:r>
        <w:rPr>
          <w:rFonts w:cs="Times New Roman" w:ascii="Carlito" w:hAnsi="Carlito"/>
          <w:b w:val="false"/>
          <w:bCs w:val="false"/>
          <w:i w:val="false"/>
          <w:iCs w:val="false"/>
          <w:color w:val="000000"/>
          <w:sz w:val="20"/>
          <w:szCs w:val="20"/>
        </w:rPr>
        <w:t xml:space="preserve"> </w:t>
      </w:r>
      <w:r>
        <w:rPr>
          <w:rFonts w:eastAsia="Calibri" w:cs="Times New Roman" w:ascii="Carlito" w:hAnsi="Carlito"/>
          <w:b w:val="false"/>
          <w:bCs w:val="false"/>
          <w:i w:val="false"/>
          <w:iCs w:val="false"/>
          <w:color w:val="000000"/>
          <w:kern w:val="0"/>
          <w:sz w:val="20"/>
          <w:szCs w:val="20"/>
          <w:lang w:val="it-IT" w:eastAsia="en-US" w:bidi="ar-SA"/>
        </w:rPr>
        <w:t>che in ogni metropoli, città o borgo rurale la Polizia locale</w:t>
      </w:r>
      <w:r>
        <w:rPr>
          <w:rFonts w:cs="Times New Roman" w:ascii="Carlito" w:hAnsi="Carlito"/>
          <w:b w:val="false"/>
          <w:bCs w:val="false"/>
          <w:i w:val="false"/>
          <w:iCs w:val="false"/>
          <w:color w:val="000000"/>
          <w:sz w:val="20"/>
          <w:szCs w:val="20"/>
        </w:rPr>
        <w:t xml:space="preserve"> </w:t>
      </w:r>
      <w:r>
        <w:rPr>
          <w:rFonts w:eastAsia="Calibri" w:cs="Times New Roman" w:ascii="Carlito" w:hAnsi="Carlito"/>
          <w:b w:val="false"/>
          <w:bCs w:val="false"/>
          <w:i w:val="false"/>
          <w:iCs w:val="false"/>
          <w:color w:val="000000"/>
          <w:kern w:val="0"/>
          <w:sz w:val="20"/>
          <w:szCs w:val="20"/>
          <w:lang w:val="it-IT" w:eastAsia="en-US" w:bidi="ar-SA"/>
        </w:rPr>
        <w:t>era</w:t>
      </w:r>
      <w:r>
        <w:rPr>
          <w:rFonts w:cs="Times New Roman" w:ascii="Carlito" w:hAnsi="Carlito"/>
          <w:b w:val="false"/>
          <w:bCs w:val="false"/>
          <w:i w:val="false"/>
          <w:iCs w:val="false"/>
          <w:color w:val="000000"/>
          <w:sz w:val="20"/>
          <w:szCs w:val="20"/>
        </w:rPr>
        <w:t xml:space="preserve"> inserit</w:t>
      </w:r>
      <w:r>
        <w:rPr>
          <w:rFonts w:cs="Times New Roman" w:ascii="Carlito" w:hAnsi="Carlito"/>
          <w:b w:val="false"/>
          <w:bCs w:val="false"/>
          <w:i w:val="false"/>
          <w:iCs w:val="false"/>
          <w:color w:val="000000"/>
          <w:sz w:val="20"/>
          <w:szCs w:val="20"/>
        </w:rPr>
        <w:t>a</w:t>
      </w:r>
      <w:r>
        <w:rPr>
          <w:rFonts w:cs="Times New Roman" w:ascii="Carlito" w:hAnsi="Carlito"/>
          <w:b w:val="false"/>
          <w:bCs w:val="false"/>
          <w:i w:val="false"/>
          <w:iCs w:val="false"/>
          <w:color w:val="000000"/>
          <w:sz w:val="20"/>
          <w:szCs w:val="20"/>
        </w:rPr>
        <w:t xml:space="preserve"> nelle ordinanze per l’ordine pubblico mirat</w:t>
      </w:r>
      <w:r>
        <w:rPr>
          <w:rFonts w:cs="Times New Roman" w:ascii="Carlito" w:hAnsi="Carlito"/>
          <w:b w:val="false"/>
          <w:bCs w:val="false"/>
          <w:i w:val="false"/>
          <w:iCs w:val="false"/>
          <w:color w:val="000000"/>
          <w:sz w:val="20"/>
          <w:szCs w:val="20"/>
        </w:rPr>
        <w:t>e</w:t>
      </w:r>
      <w:r>
        <w:rPr>
          <w:rFonts w:cs="Times New Roman" w:ascii="Carlito" w:hAnsi="Carlito"/>
          <w:b w:val="false"/>
          <w:bCs w:val="false"/>
          <w:i w:val="false"/>
          <w:iCs w:val="false"/>
          <w:color w:val="000000"/>
          <w:sz w:val="20"/>
          <w:szCs w:val="20"/>
        </w:rPr>
        <w:t xml:space="preserve"> alla prevenzione e al rispetto delle norme Covid”.</w:t>
      </w:r>
    </w:p>
    <w:p>
      <w:pPr>
        <w:pStyle w:val="Normal"/>
        <w:jc w:val="both"/>
        <w:rPr>
          <w:sz w:val="20"/>
          <w:szCs w:val="20"/>
        </w:rPr>
      </w:pPr>
      <w:r>
        <w:rPr>
          <w:sz w:val="20"/>
          <w:szCs w:val="20"/>
        </w:rPr>
      </w:r>
    </w:p>
    <w:p>
      <w:pPr>
        <w:pStyle w:val="Normal"/>
        <w:jc w:val="both"/>
        <w:rPr>
          <w:sz w:val="20"/>
          <w:szCs w:val="20"/>
        </w:rPr>
      </w:pPr>
      <w:r>
        <w:rPr>
          <w:rFonts w:cs="Times New Roman" w:ascii="Carlito" w:hAnsi="Carlito"/>
          <w:b w:val="false"/>
          <w:bCs w:val="false"/>
          <w:i w:val="false"/>
          <w:iCs w:val="false"/>
          <w:color w:val="000000"/>
          <w:sz w:val="20"/>
          <w:szCs w:val="20"/>
        </w:rPr>
        <w:t>“</w:t>
      </w:r>
      <w:r>
        <w:rPr>
          <w:rFonts w:cs="Times New Roman" w:ascii="Carlito" w:hAnsi="Carlito"/>
          <w:b w:val="false"/>
          <w:bCs w:val="false"/>
          <w:i w:val="false"/>
          <w:iCs w:val="false"/>
          <w:color w:val="000000"/>
          <w:sz w:val="20"/>
          <w:szCs w:val="20"/>
        </w:rPr>
        <w:t>Come C</w:t>
      </w:r>
      <w:r>
        <w:rPr>
          <w:rFonts w:eastAsia="Calibri" w:cs="Times New Roman" w:ascii="Carlito" w:hAnsi="Carlito"/>
          <w:b w:val="false"/>
          <w:bCs w:val="false"/>
          <w:i w:val="false"/>
          <w:iCs w:val="false"/>
          <w:color w:val="000000"/>
          <w:kern w:val="0"/>
          <w:sz w:val="20"/>
          <w:szCs w:val="20"/>
          <w:lang w:val="it-IT" w:eastAsia="en-US" w:bidi="ar-SA"/>
        </w:rPr>
        <w:t>isl Fp</w:t>
      </w:r>
      <w:r>
        <w:rPr>
          <w:rFonts w:cs="Times New Roman" w:ascii="Carlito" w:hAnsi="Carlito"/>
          <w:b w:val="false"/>
          <w:bCs w:val="false"/>
          <w:i w:val="false"/>
          <w:iCs w:val="false"/>
          <w:color w:val="000000"/>
          <w:sz w:val="20"/>
          <w:szCs w:val="20"/>
        </w:rPr>
        <w:t xml:space="preserve"> Polizia Locale chiediamo al Governo, al </w:t>
      </w:r>
      <w:r>
        <w:rPr>
          <w:rFonts w:cs="Times New Roman" w:ascii="Carlito" w:hAnsi="Carlito"/>
          <w:b w:val="false"/>
          <w:bCs w:val="false"/>
          <w:i w:val="false"/>
          <w:iCs w:val="false"/>
          <w:color w:val="000000"/>
          <w:sz w:val="20"/>
          <w:szCs w:val="20"/>
        </w:rPr>
        <w:t>m</w:t>
      </w:r>
      <w:r>
        <w:rPr>
          <w:rFonts w:cs="Times New Roman" w:ascii="Carlito" w:hAnsi="Carlito"/>
          <w:b w:val="false"/>
          <w:bCs w:val="false"/>
          <w:i w:val="false"/>
          <w:iCs w:val="false"/>
          <w:color w:val="000000"/>
          <w:sz w:val="20"/>
          <w:szCs w:val="20"/>
        </w:rPr>
        <w:t>inistro dell’Interno e all’A</w:t>
      </w:r>
      <w:r>
        <w:rPr>
          <w:rFonts w:eastAsia="Calibri" w:cs="Times New Roman" w:ascii="Carlito" w:hAnsi="Carlito"/>
          <w:b w:val="false"/>
          <w:bCs w:val="false"/>
          <w:i w:val="false"/>
          <w:iCs w:val="false"/>
          <w:color w:val="000000"/>
          <w:kern w:val="0"/>
          <w:sz w:val="20"/>
          <w:szCs w:val="20"/>
          <w:lang w:val="it-IT" w:eastAsia="en-US" w:bidi="ar-SA"/>
        </w:rPr>
        <w:t>nci</w:t>
      </w:r>
      <w:r>
        <w:rPr>
          <w:rFonts w:cs="Times New Roman" w:ascii="Carlito" w:hAnsi="Carlito"/>
          <w:b w:val="false"/>
          <w:bCs w:val="false"/>
          <w:i w:val="false"/>
          <w:iCs w:val="false"/>
          <w:color w:val="000000"/>
          <w:sz w:val="20"/>
          <w:szCs w:val="20"/>
        </w:rPr>
        <w:t xml:space="preserve"> di intervenire </w:t>
      </w:r>
      <w:r>
        <w:rPr>
          <w:rFonts w:cs="Times New Roman" w:ascii="Carlito" w:hAnsi="Carlito"/>
          <w:b w:val="false"/>
          <w:bCs w:val="false"/>
          <w:i w:val="false"/>
          <w:iCs w:val="false"/>
          <w:color w:val="000000"/>
          <w:sz w:val="20"/>
          <w:szCs w:val="20"/>
        </w:rPr>
        <w:t>e correggere il provvedimento”, prosegue il sindacalista. “Bisogna subito</w:t>
      </w:r>
      <w:r>
        <w:rPr>
          <w:rFonts w:cs="Times New Roman" w:ascii="Carlito" w:hAnsi="Carlito"/>
          <w:b w:val="false"/>
          <w:bCs w:val="false"/>
          <w:i w:val="false"/>
          <w:iCs w:val="false"/>
          <w:color w:val="000000"/>
          <w:sz w:val="20"/>
          <w:szCs w:val="20"/>
        </w:rPr>
        <w:t xml:space="preserve"> </w:t>
      </w:r>
      <w:r>
        <w:rPr>
          <w:rFonts w:cs="Times New Roman" w:ascii="Carlito" w:hAnsi="Carlito"/>
          <w:b w:val="false"/>
          <w:bCs w:val="false"/>
          <w:i w:val="false"/>
          <w:iCs w:val="false"/>
          <w:color w:val="000000"/>
          <w:sz w:val="20"/>
          <w:szCs w:val="20"/>
        </w:rPr>
        <w:t xml:space="preserve">fare giustizia e </w:t>
      </w:r>
      <w:r>
        <w:rPr>
          <w:rFonts w:cs="Times New Roman" w:ascii="Carlito" w:hAnsi="Carlito"/>
          <w:b w:val="false"/>
          <w:bCs w:val="false"/>
          <w:i w:val="false"/>
          <w:iCs w:val="false"/>
          <w:color w:val="000000"/>
          <w:sz w:val="20"/>
          <w:szCs w:val="20"/>
        </w:rPr>
        <w:t xml:space="preserve">inserire nel </w:t>
      </w:r>
      <w:r>
        <w:rPr>
          <w:rFonts w:cs="Times New Roman" w:ascii="Carlito" w:hAnsi="Carlito"/>
          <w:b w:val="false"/>
          <w:bCs w:val="false"/>
          <w:i w:val="false"/>
          <w:iCs w:val="false"/>
          <w:color w:val="000000"/>
          <w:sz w:val="20"/>
          <w:szCs w:val="20"/>
        </w:rPr>
        <w:t>d</w:t>
      </w:r>
      <w:r>
        <w:rPr>
          <w:rFonts w:cs="Times New Roman" w:ascii="Carlito" w:hAnsi="Carlito"/>
          <w:b w:val="false"/>
          <w:bCs w:val="false"/>
          <w:i w:val="false"/>
          <w:iCs w:val="false"/>
          <w:color w:val="000000"/>
          <w:sz w:val="20"/>
          <w:szCs w:val="20"/>
        </w:rPr>
        <w:t xml:space="preserve">ecreto gli appartenenti alle polizie locali.  </w:t>
      </w:r>
      <w:r>
        <w:rPr>
          <w:rFonts w:cs="Times New Roman" w:ascii="Carlito" w:hAnsi="Carlito"/>
          <w:b w:val="false"/>
          <w:bCs w:val="false"/>
          <w:i w:val="false"/>
          <w:iCs w:val="false"/>
          <w:color w:val="000000"/>
          <w:sz w:val="20"/>
          <w:szCs w:val="20"/>
        </w:rPr>
        <w:t>A</w:t>
      </w:r>
      <w:r>
        <w:rPr>
          <w:rFonts w:cs="Times New Roman" w:ascii="Carlito" w:hAnsi="Carlito"/>
          <w:b w:val="false"/>
          <w:bCs w:val="false"/>
          <w:i w:val="false"/>
          <w:iCs w:val="false"/>
          <w:color w:val="000000"/>
          <w:sz w:val="20"/>
          <w:szCs w:val="20"/>
        </w:rPr>
        <w:t xml:space="preserve">nche perché </w:t>
      </w:r>
      <w:r>
        <w:rPr>
          <w:rFonts w:eastAsia="Calibri" w:cs="Times New Roman" w:ascii="Carlito" w:hAnsi="Carlito"/>
          <w:b w:val="false"/>
          <w:bCs w:val="false"/>
          <w:i w:val="false"/>
          <w:iCs w:val="false"/>
          <w:color w:val="000000"/>
          <w:kern w:val="0"/>
          <w:sz w:val="20"/>
          <w:szCs w:val="20"/>
          <w:lang w:val="it-IT" w:eastAsia="en-US" w:bidi="ar-SA"/>
        </w:rPr>
        <w:t>parliamo di</w:t>
      </w:r>
      <w:r>
        <w:rPr>
          <w:rFonts w:cs="Times New Roman" w:ascii="Carlito" w:hAnsi="Carlito"/>
          <w:b w:val="false"/>
          <w:bCs w:val="false"/>
          <w:i w:val="false"/>
          <w:iCs w:val="false"/>
          <w:color w:val="000000"/>
          <w:sz w:val="20"/>
          <w:szCs w:val="20"/>
        </w:rPr>
        <w:t xml:space="preserve"> lavoratrici e lavoratori </w:t>
      </w:r>
      <w:r>
        <w:rPr>
          <w:rFonts w:cs="Times New Roman" w:ascii="Carlito" w:hAnsi="Carlito"/>
          <w:b w:val="false"/>
          <w:bCs w:val="false"/>
          <w:i w:val="false"/>
          <w:iCs w:val="false"/>
          <w:color w:val="000000"/>
          <w:sz w:val="20"/>
          <w:szCs w:val="20"/>
        </w:rPr>
        <w:t xml:space="preserve">della sicurezza </w:t>
      </w:r>
      <w:r>
        <w:rPr>
          <w:rFonts w:cs="Times New Roman" w:ascii="Carlito" w:hAnsi="Carlito"/>
          <w:b w:val="false"/>
          <w:bCs w:val="false"/>
          <w:i w:val="false"/>
          <w:iCs w:val="false"/>
          <w:color w:val="000000"/>
          <w:sz w:val="20"/>
          <w:szCs w:val="20"/>
        </w:rPr>
        <w:t xml:space="preserve">che, a parità di attività e funzioni svolte </w:t>
      </w:r>
      <w:r>
        <w:rPr>
          <w:rFonts w:cs="Times New Roman" w:ascii="Carlito" w:hAnsi="Carlito"/>
          <w:b w:val="false"/>
          <w:bCs w:val="false"/>
          <w:i w:val="false"/>
          <w:iCs w:val="false"/>
          <w:color w:val="000000"/>
          <w:sz w:val="20"/>
          <w:szCs w:val="20"/>
        </w:rPr>
        <w:t>rispetto alle altre forze dell’ordine,</w:t>
      </w:r>
      <w:r>
        <w:rPr>
          <w:rFonts w:cs="Times New Roman" w:ascii="Carlito" w:hAnsi="Carlito"/>
          <w:b w:val="false"/>
          <w:bCs w:val="false"/>
          <w:i w:val="false"/>
          <w:iCs w:val="false"/>
          <w:color w:val="000000"/>
          <w:sz w:val="20"/>
          <w:szCs w:val="20"/>
        </w:rPr>
        <w:t xml:space="preserve"> continu</w:t>
      </w:r>
      <w:r>
        <w:rPr>
          <w:rFonts w:cs="Times New Roman" w:ascii="Carlito" w:hAnsi="Carlito"/>
          <w:b w:val="false"/>
          <w:bCs w:val="false"/>
          <w:i w:val="false"/>
          <w:iCs w:val="false"/>
          <w:color w:val="000000"/>
          <w:sz w:val="20"/>
          <w:szCs w:val="20"/>
        </w:rPr>
        <w:t>a</w:t>
      </w:r>
      <w:r>
        <w:rPr>
          <w:rFonts w:cs="Times New Roman" w:ascii="Carlito" w:hAnsi="Carlito"/>
          <w:b w:val="false"/>
          <w:bCs w:val="false"/>
          <w:i w:val="false"/>
          <w:iCs w:val="false"/>
          <w:color w:val="000000"/>
          <w:sz w:val="20"/>
          <w:szCs w:val="20"/>
        </w:rPr>
        <w:t xml:space="preserve">no </w:t>
      </w:r>
      <w:r>
        <w:rPr>
          <w:rFonts w:eastAsia="Calibri" w:cs="Times New Roman" w:ascii="Carlito" w:hAnsi="Carlito"/>
          <w:b w:val="false"/>
          <w:bCs w:val="false"/>
          <w:i w:val="false"/>
          <w:iCs w:val="false"/>
          <w:color w:val="000000"/>
          <w:kern w:val="0"/>
          <w:sz w:val="20"/>
          <w:szCs w:val="20"/>
          <w:lang w:val="it-IT" w:eastAsia="en-US" w:bidi="ar-SA"/>
        </w:rPr>
        <w:t>a sopportare</w:t>
      </w:r>
      <w:r>
        <w:rPr>
          <w:rFonts w:cs="Times New Roman" w:ascii="Carlito" w:hAnsi="Carlito"/>
          <w:b w:val="false"/>
          <w:bCs w:val="false"/>
          <w:i w:val="false"/>
          <w:iCs w:val="false"/>
          <w:color w:val="000000"/>
          <w:sz w:val="20"/>
          <w:szCs w:val="20"/>
        </w:rPr>
        <w:t xml:space="preserve"> palesi differenziazioni in tema di previdenza, assistenza e fiscalità. Per questo da decenni chiediamo una nuova Legge </w:t>
      </w:r>
      <w:r>
        <w:rPr>
          <w:rFonts w:cs="Times New Roman" w:ascii="Carlito" w:hAnsi="Carlito"/>
          <w:b w:val="false"/>
          <w:bCs w:val="false"/>
          <w:i w:val="false"/>
          <w:iCs w:val="false"/>
          <w:color w:val="000000"/>
          <w:sz w:val="20"/>
          <w:szCs w:val="20"/>
        </w:rPr>
        <w:t>q</w:t>
      </w:r>
      <w:r>
        <w:rPr>
          <w:rFonts w:cs="Times New Roman" w:ascii="Carlito" w:hAnsi="Carlito"/>
          <w:b w:val="false"/>
          <w:bCs w:val="false"/>
          <w:i w:val="false"/>
          <w:iCs w:val="false"/>
          <w:color w:val="000000"/>
          <w:sz w:val="20"/>
          <w:szCs w:val="20"/>
        </w:rPr>
        <w:t>uadro sulla Polizia Locale</w:t>
      </w:r>
      <w:r>
        <w:rPr>
          <w:rFonts w:eastAsia="Calibri" w:cs="Times New Roman" w:ascii="Carlito" w:hAnsi="Carlito"/>
          <w:b w:val="false"/>
          <w:bCs w:val="false"/>
          <w:i w:val="false"/>
          <w:iCs w:val="false"/>
          <w:color w:val="000000"/>
          <w:kern w:val="0"/>
          <w:sz w:val="20"/>
          <w:szCs w:val="20"/>
          <w:lang w:val="it-IT" w:eastAsia="en-US" w:bidi="ar-SA"/>
        </w:rPr>
        <w:t xml:space="preserve"> che elimini</w:t>
      </w:r>
      <w:r>
        <w:rPr>
          <w:rFonts w:cs="Times New Roman" w:ascii="Carlito" w:hAnsi="Carlito"/>
          <w:b w:val="false"/>
          <w:bCs w:val="false"/>
          <w:i w:val="false"/>
          <w:iCs w:val="false"/>
          <w:color w:val="000000"/>
          <w:sz w:val="20"/>
          <w:szCs w:val="20"/>
        </w:rPr>
        <w:t xml:space="preserve"> </w:t>
      </w:r>
      <w:r>
        <w:rPr>
          <w:rFonts w:cs="Times New Roman" w:ascii="Carlito" w:hAnsi="Carlito"/>
          <w:b w:val="false"/>
          <w:bCs w:val="false"/>
          <w:i w:val="false"/>
          <w:iCs w:val="false"/>
          <w:color w:val="000000"/>
          <w:sz w:val="20"/>
          <w:szCs w:val="20"/>
        </w:rPr>
        <w:t xml:space="preserve">le evidenti discriminazioni che </w:t>
      </w:r>
      <w:r>
        <w:rPr>
          <w:rFonts w:cs="Times New Roman" w:ascii="Carlito" w:hAnsi="Carlito"/>
          <w:b w:val="false"/>
          <w:bCs w:val="false"/>
          <w:i w:val="false"/>
          <w:iCs w:val="false"/>
          <w:color w:val="000000"/>
          <w:sz w:val="20"/>
          <w:szCs w:val="20"/>
        </w:rPr>
        <w:t xml:space="preserve">invece </w:t>
      </w:r>
      <w:r>
        <w:rPr>
          <w:rFonts w:cs="Times New Roman" w:ascii="Carlito" w:hAnsi="Carlito"/>
          <w:b w:val="false"/>
          <w:bCs w:val="false"/>
          <w:i w:val="false"/>
          <w:iCs w:val="false"/>
          <w:color w:val="000000"/>
          <w:sz w:val="20"/>
          <w:szCs w:val="20"/>
        </w:rPr>
        <w:t xml:space="preserve">continuano </w:t>
      </w:r>
      <w:r>
        <w:rPr>
          <w:rFonts w:cs="Times New Roman" w:ascii="Carlito" w:hAnsi="Carlito"/>
          <w:b w:val="false"/>
          <w:bCs w:val="false"/>
          <w:i w:val="false"/>
          <w:iCs w:val="false"/>
          <w:color w:val="000000"/>
          <w:sz w:val="20"/>
          <w:szCs w:val="20"/>
        </w:rPr>
        <w:t>ad</w:t>
      </w:r>
      <w:r>
        <w:rPr>
          <w:rFonts w:cs="Times New Roman" w:ascii="Carlito" w:hAnsi="Carlito"/>
          <w:b w:val="false"/>
          <w:bCs w:val="false"/>
          <w:i w:val="false"/>
          <w:iCs w:val="false"/>
          <w:color w:val="000000"/>
          <w:sz w:val="20"/>
          <w:szCs w:val="20"/>
        </w:rPr>
        <w:t xml:space="preserve"> aumentare”. </w:t>
      </w:r>
    </w:p>
    <w:p>
      <w:pPr>
        <w:pStyle w:val="Normal"/>
        <w:jc w:val="both"/>
        <w:rPr>
          <w:rFonts w:ascii="Carlito" w:hAnsi="Carlito" w:cs="Times New Roman"/>
          <w:b w:val="false"/>
          <w:b w:val="false"/>
          <w:bCs w:val="false"/>
          <w:i w:val="false"/>
          <w:i w:val="false"/>
          <w:iCs w:val="false"/>
          <w:color w:val="000000"/>
        </w:rPr>
      </w:pPr>
      <w:r>
        <w:rPr>
          <w:sz w:val="20"/>
          <w:szCs w:val="20"/>
        </w:rPr>
      </w:r>
    </w:p>
    <w:p>
      <w:pPr>
        <w:pStyle w:val="Normal"/>
        <w:jc w:val="both"/>
        <w:rPr>
          <w:sz w:val="20"/>
          <w:szCs w:val="20"/>
        </w:rPr>
      </w:pPr>
      <w:r>
        <w:rPr>
          <w:rFonts w:cs="Times New Roman" w:ascii="Carlito" w:hAnsi="Carlito"/>
          <w:b w:val="false"/>
          <w:bCs w:val="false"/>
          <w:i w:val="false"/>
          <w:iCs w:val="false"/>
          <w:color w:val="000000"/>
          <w:sz w:val="20"/>
          <w:szCs w:val="20"/>
        </w:rPr>
        <w:t>“</w:t>
      </w:r>
      <w:r>
        <w:rPr>
          <w:rFonts w:eastAsia="Calibri" w:cs="Times New Roman" w:ascii="Carlito" w:hAnsi="Carlito"/>
          <w:b w:val="false"/>
          <w:bCs w:val="false"/>
          <w:i w:val="false"/>
          <w:iCs w:val="false"/>
          <w:color w:val="000000"/>
          <w:kern w:val="0"/>
          <w:sz w:val="20"/>
          <w:szCs w:val="20"/>
          <w:lang w:val="it-IT" w:eastAsia="en-US" w:bidi="ar-SA"/>
        </w:rPr>
        <w:t>V</w:t>
      </w:r>
      <w:r>
        <w:rPr>
          <w:rFonts w:cs="Times New Roman" w:ascii="Carlito" w:hAnsi="Carlito"/>
          <w:b w:val="false"/>
          <w:bCs w:val="false"/>
          <w:i w:val="false"/>
          <w:iCs w:val="false"/>
          <w:color w:val="000000"/>
          <w:sz w:val="20"/>
          <w:szCs w:val="20"/>
        </w:rPr>
        <w:t xml:space="preserve">ogliamo ricordare che nei due anni di pandemia sono morti 30 tra agenti e ufficiali </w:t>
      </w:r>
      <w:r>
        <w:rPr>
          <w:rFonts w:cs="Times New Roman" w:ascii="Carlito" w:hAnsi="Carlito"/>
          <w:b w:val="false"/>
          <w:bCs w:val="false"/>
          <w:i w:val="false"/>
          <w:iCs w:val="false"/>
          <w:color w:val="000000"/>
          <w:sz w:val="20"/>
          <w:szCs w:val="20"/>
        </w:rPr>
        <w:t xml:space="preserve">di Polizia locale </w:t>
      </w:r>
      <w:r>
        <w:rPr>
          <w:rFonts w:cs="Times New Roman" w:ascii="Carlito" w:hAnsi="Carlito"/>
          <w:b w:val="false"/>
          <w:bCs w:val="false"/>
          <w:i w:val="false"/>
          <w:iCs w:val="false"/>
          <w:color w:val="000000"/>
          <w:sz w:val="20"/>
          <w:szCs w:val="20"/>
        </w:rPr>
        <w:t xml:space="preserve">che svolgevano servizio nei comandi di tutta Italia, mentre centinaia sono stati affetti da una forma grave </w:t>
      </w:r>
      <w:r>
        <w:rPr>
          <w:rFonts w:cs="Times New Roman" w:ascii="Carlito" w:hAnsi="Carlito"/>
          <w:b w:val="false"/>
          <w:bCs w:val="false"/>
          <w:i w:val="false"/>
          <w:iCs w:val="false"/>
          <w:color w:val="000000"/>
          <w:sz w:val="20"/>
          <w:szCs w:val="20"/>
        </w:rPr>
        <w:t xml:space="preserve">di patologia </w:t>
      </w:r>
      <w:r>
        <w:rPr>
          <w:rFonts w:cs="Times New Roman" w:ascii="Carlito" w:hAnsi="Carlito"/>
          <w:b w:val="false"/>
          <w:bCs w:val="false"/>
          <w:i w:val="false"/>
          <w:iCs w:val="false"/>
          <w:color w:val="000000"/>
          <w:sz w:val="20"/>
          <w:szCs w:val="20"/>
        </w:rPr>
        <w:t xml:space="preserve">e migliaia hanno contratto il virus”, </w:t>
      </w:r>
      <w:r>
        <w:rPr>
          <w:rFonts w:cs="Times New Roman" w:ascii="Carlito" w:hAnsi="Carlito"/>
          <w:b w:val="false"/>
          <w:bCs w:val="false"/>
          <w:i w:val="false"/>
          <w:iCs w:val="false"/>
          <w:color w:val="000000"/>
          <w:sz w:val="20"/>
          <w:szCs w:val="20"/>
        </w:rPr>
        <w:t>sottolinea ancora Cosentino</w:t>
      </w:r>
      <w:r>
        <w:rPr>
          <w:rFonts w:cs="Times New Roman" w:ascii="Carlito" w:hAnsi="Carlito"/>
          <w:b w:val="false"/>
          <w:bCs w:val="false"/>
          <w:i w:val="false"/>
          <w:iCs w:val="false"/>
          <w:color w:val="000000"/>
          <w:sz w:val="20"/>
          <w:szCs w:val="20"/>
        </w:rPr>
        <w:t xml:space="preserve">. “Alle famiglie </w:t>
      </w:r>
      <w:r>
        <w:rPr>
          <w:rFonts w:eastAsia="Calibri" w:cs="Times New Roman" w:ascii="Carlito" w:hAnsi="Carlito"/>
          <w:b w:val="false"/>
          <w:bCs w:val="false"/>
          <w:i w:val="false"/>
          <w:iCs w:val="false"/>
          <w:color w:val="000000"/>
          <w:kern w:val="0"/>
          <w:sz w:val="20"/>
          <w:szCs w:val="20"/>
          <w:lang w:val="it-IT" w:eastAsia="en-US" w:bidi="ar-SA"/>
        </w:rPr>
        <w:t>dei</w:t>
      </w:r>
      <w:r>
        <w:rPr>
          <w:rFonts w:cs="Times New Roman" w:ascii="Carlito" w:hAnsi="Carlito"/>
          <w:b w:val="false"/>
          <w:bCs w:val="false"/>
          <w:i w:val="false"/>
          <w:iCs w:val="false"/>
          <w:color w:val="000000"/>
          <w:sz w:val="20"/>
          <w:szCs w:val="20"/>
        </w:rPr>
        <w:t xml:space="preserve"> deceduti per Covid, appartenenti ai comandi di Altamura, Cappelle sul Tavo, Castel Volturno, Falconara, Fiorano modenese, Gela, Genova, Lodi, Mantova, Melfi, Milano, Napoli, Nocera Superiore, Roma Capitale, Santa Maria Capua Vetere, Sezze, Sora, Torino, Tortona, Tufino e Trinitapoli, e a tutti i colleghi, va il nostro pensiero e la nostra solidarietà. </w:t>
      </w:r>
      <w:r>
        <w:rPr>
          <w:rFonts w:cs="Times New Roman" w:ascii="Carlito" w:hAnsi="Carlito"/>
          <w:b w:val="false"/>
          <w:bCs w:val="false"/>
          <w:i w:val="false"/>
          <w:iCs w:val="false"/>
          <w:color w:val="000000"/>
          <w:sz w:val="20"/>
          <w:szCs w:val="20"/>
        </w:rPr>
        <w:t xml:space="preserve">Correggere </w:t>
      </w:r>
      <w:r>
        <w:rPr>
          <w:rFonts w:eastAsia="Calibri" w:cs="Times New Roman" w:ascii="Carlito" w:hAnsi="Carlito"/>
          <w:b w:val="false"/>
          <w:bCs w:val="false"/>
          <w:i w:val="false"/>
          <w:iCs w:val="false"/>
          <w:color w:val="000000"/>
          <w:kern w:val="0"/>
          <w:sz w:val="20"/>
          <w:szCs w:val="20"/>
          <w:lang w:val="it-IT" w:eastAsia="en-US" w:bidi="ar-SA"/>
        </w:rPr>
        <w:t>l’</w:t>
      </w:r>
      <w:r>
        <w:rPr>
          <w:rFonts w:cs="Times New Roman" w:ascii="Carlito" w:hAnsi="Carlito"/>
          <w:b w:val="false"/>
          <w:bCs w:val="false"/>
          <w:i w:val="false"/>
          <w:iCs w:val="false"/>
          <w:color w:val="000000"/>
          <w:sz w:val="20"/>
          <w:szCs w:val="20"/>
        </w:rPr>
        <w:t>abominevole mancanza di questo decreto, sarebbe un gesto minimo per onorare il loro sacrificio”.</w:t>
      </w:r>
    </w:p>
    <w:p>
      <w:pPr>
        <w:pStyle w:val="Normal"/>
        <w:jc w:val="both"/>
        <w:rPr>
          <w:rFonts w:ascii="Carlito" w:hAnsi="Carlito" w:cs="Times New Roman"/>
          <w:b w:val="false"/>
          <w:b w:val="false"/>
          <w:bCs w:val="false"/>
          <w:i w:val="false"/>
          <w:i w:val="false"/>
          <w:iCs w:val="false"/>
          <w:color w:val="000000"/>
        </w:rPr>
      </w:pPr>
      <w:r>
        <w:rPr>
          <w:sz w:val="20"/>
          <w:szCs w:val="20"/>
        </w:rPr>
      </w:r>
    </w:p>
    <w:p>
      <w:pPr>
        <w:pStyle w:val="Normal"/>
        <w:jc w:val="both"/>
        <w:rPr>
          <w:sz w:val="20"/>
          <w:szCs w:val="20"/>
        </w:rPr>
      </w:pPr>
      <w:r>
        <w:rPr>
          <w:rFonts w:cs="Times New Roman" w:ascii="Carlito" w:hAnsi="Carlito"/>
          <w:b w:val="false"/>
          <w:bCs w:val="false"/>
          <w:i w:val="false"/>
          <w:iCs w:val="false"/>
          <w:color w:val="000000"/>
          <w:sz w:val="20"/>
          <w:szCs w:val="20"/>
        </w:rPr>
        <w:t>“</w:t>
      </w:r>
      <w:r>
        <w:rPr>
          <w:rFonts w:cs="Times New Roman" w:ascii="Carlito" w:hAnsi="Carlito"/>
          <w:b w:val="false"/>
          <w:bCs w:val="false"/>
          <w:i w:val="false"/>
          <w:iCs w:val="false"/>
          <w:color w:val="000000"/>
          <w:sz w:val="20"/>
          <w:szCs w:val="20"/>
        </w:rPr>
        <w:t xml:space="preserve">Oggi ogni appartenente ai corpi di </w:t>
      </w:r>
      <w:r>
        <w:rPr>
          <w:rFonts w:cs="Times New Roman" w:ascii="Carlito" w:hAnsi="Carlito"/>
          <w:b w:val="false"/>
          <w:bCs w:val="false"/>
          <w:i w:val="false"/>
          <w:iCs w:val="false"/>
          <w:color w:val="000000"/>
          <w:sz w:val="20"/>
          <w:szCs w:val="20"/>
        </w:rPr>
        <w:t>P</w:t>
      </w:r>
      <w:r>
        <w:rPr>
          <w:rFonts w:cs="Times New Roman" w:ascii="Carlito" w:hAnsi="Carlito"/>
          <w:b w:val="false"/>
          <w:bCs w:val="false"/>
          <w:i w:val="false"/>
          <w:iCs w:val="false"/>
          <w:color w:val="000000"/>
          <w:sz w:val="20"/>
          <w:szCs w:val="20"/>
        </w:rPr>
        <w:t>olizia locale si sente ferito, ma nonostante ciò dimostrerà il proprio senso del dovere continuando a garantire i controlli che ogni giorno sono e</w:t>
      </w:r>
      <w:r>
        <w:rPr>
          <w:rFonts w:eastAsia="Calibri" w:cs="Times New Roman" w:ascii="Carlito" w:hAnsi="Carlito"/>
          <w:b w:val="false"/>
          <w:bCs w:val="false"/>
          <w:i w:val="false"/>
          <w:iCs w:val="false"/>
          <w:color w:val="000000"/>
          <w:kern w:val="0"/>
          <w:sz w:val="20"/>
          <w:szCs w:val="20"/>
          <w:lang w:val="it-IT" w:eastAsia="en-US" w:bidi="ar-SA"/>
        </w:rPr>
        <w:t>seguiti</w:t>
      </w:r>
      <w:r>
        <w:rPr>
          <w:rFonts w:cs="Times New Roman" w:ascii="Carlito" w:hAnsi="Carlito"/>
          <w:b w:val="false"/>
          <w:bCs w:val="false"/>
          <w:i w:val="false"/>
          <w:iCs w:val="false"/>
          <w:color w:val="000000"/>
          <w:sz w:val="20"/>
          <w:szCs w:val="20"/>
        </w:rPr>
        <w:t xml:space="preserve"> nelle piazze, nei mezzi pubblici, fuori </w:t>
      </w:r>
      <w:r>
        <w:rPr>
          <w:rFonts w:cs="Times New Roman" w:ascii="Carlito" w:hAnsi="Carlito"/>
          <w:b w:val="false"/>
          <w:bCs w:val="false"/>
          <w:i w:val="false"/>
          <w:iCs w:val="false"/>
          <w:color w:val="000000"/>
          <w:sz w:val="20"/>
          <w:szCs w:val="20"/>
        </w:rPr>
        <w:t>d</w:t>
      </w:r>
      <w:r>
        <w:rPr>
          <w:rFonts w:cs="Times New Roman" w:ascii="Carlito" w:hAnsi="Carlito"/>
          <w:b w:val="false"/>
          <w:bCs w:val="false"/>
          <w:i w:val="false"/>
          <w:iCs w:val="false"/>
          <w:color w:val="000000"/>
          <w:sz w:val="20"/>
          <w:szCs w:val="20"/>
        </w:rPr>
        <w:t xml:space="preserve">alle scuole, nelle attività commerciali e nei luoghi di assembramento”, </w:t>
      </w:r>
      <w:r>
        <w:rPr>
          <w:rFonts w:cs="Times New Roman" w:ascii="Carlito" w:hAnsi="Carlito"/>
          <w:b w:val="false"/>
          <w:bCs w:val="false"/>
          <w:i w:val="false"/>
          <w:iCs w:val="false"/>
          <w:color w:val="000000"/>
          <w:sz w:val="20"/>
          <w:szCs w:val="20"/>
        </w:rPr>
        <w:t>conclude il coordinatore Cisl Fp</w:t>
      </w:r>
      <w:r>
        <w:rPr>
          <w:rFonts w:cs="Times New Roman" w:ascii="Carlito" w:hAnsi="Carlito"/>
          <w:b w:val="false"/>
          <w:bCs w:val="false"/>
          <w:i w:val="false"/>
          <w:iCs w:val="false"/>
          <w:color w:val="000000"/>
          <w:sz w:val="20"/>
          <w:szCs w:val="20"/>
        </w:rPr>
        <w:t>. “</w:t>
      </w:r>
      <w:r>
        <w:rPr>
          <w:rFonts w:eastAsia="Calibri" w:cs="Times New Roman" w:ascii="Carlito" w:hAnsi="Carlito"/>
          <w:b w:val="false"/>
          <w:bCs w:val="false"/>
          <w:i w:val="false"/>
          <w:iCs w:val="false"/>
          <w:color w:val="000000"/>
          <w:kern w:val="0"/>
          <w:sz w:val="20"/>
          <w:szCs w:val="20"/>
          <w:lang w:val="it-IT" w:eastAsia="en-US" w:bidi="ar-SA"/>
        </w:rPr>
        <w:t>S</w:t>
      </w:r>
      <w:r>
        <w:rPr>
          <w:rFonts w:cs="Times New Roman" w:ascii="Carlito" w:hAnsi="Carlito"/>
          <w:b w:val="false"/>
          <w:bCs w:val="false"/>
          <w:i w:val="false"/>
          <w:iCs w:val="false"/>
          <w:color w:val="000000"/>
          <w:sz w:val="20"/>
          <w:szCs w:val="20"/>
        </w:rPr>
        <w:t>e</w:t>
      </w:r>
      <w:r>
        <w:rPr>
          <w:rFonts w:cs="Times New Roman" w:ascii="Carlito" w:hAnsi="Carlito"/>
          <w:b w:val="false"/>
          <w:bCs w:val="false"/>
          <w:i w:val="false"/>
          <w:iCs w:val="false"/>
          <w:color w:val="000000"/>
          <w:sz w:val="20"/>
          <w:szCs w:val="20"/>
        </w:rPr>
        <w:t xml:space="preserve"> le nostre istanze non verranno accettate, siamo pronti ad ogni forma di protesta sindacale”.</w:t>
      </w:r>
    </w:p>
    <w:sectPr>
      <w:type w:val="nextPage"/>
      <w:pgSz w:w="12240" w:h="15840"/>
      <w:pgMar w:left="1134" w:right="1134" w:header="0" w:top="969" w:footer="0" w:bottom="123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Carlito">
    <w:altName w:val="Calibri"/>
    <w:charset w:val="01"/>
    <w:family w:val="roman"/>
    <w:pitch w:val="variable"/>
  </w:font>
  <w:font w:name="Carlito">
    <w:altName w:val="Calibri"/>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4fcc"/>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9176c7"/>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TestofumettoCarattere"/>
    <w:uiPriority w:val="99"/>
    <w:semiHidden/>
    <w:unhideWhenUsed/>
    <w:qFormat/>
    <w:rsid w:val="009176c7"/>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1BB9-F3BC-8A42-A5AB-1460BC44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Application>LibreOffice/7.1.3.2$MacOSX_X86_64 LibreOffice_project/47f78053abe362b9384784d31a6e56f8511eb1c1</Application>
  <AppVersion>15.0000</AppVersion>
  <Pages>1</Pages>
  <Words>562</Words>
  <Characters>3281</Characters>
  <CharactersWithSpaces>3838</CharactersWithSpaces>
  <Paragraphs>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2022-01-05T21:12:00Z</dcterms:created>
  <dc:creator>42337</dc:creator>
  <dc:description/>
  <dc:language>it-IT</dc:language>
  <cp:lastModifiedBy/>
  <cp:lastPrinted>2019-12-15T11:54:00Z</cp:lastPrinted>
  <dcterms:modified xsi:type="dcterms:W3CDTF">2022-02-18T17:05:55Z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